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165F7">
      <w:pPr>
        <w:spacing w:line="64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2025级黄克智理工基础学科实验班学生</w:t>
      </w:r>
    </w:p>
    <w:p w14:paraId="4906283A">
      <w:pPr>
        <w:spacing w:line="64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选拔方案</w:t>
      </w:r>
    </w:p>
    <w:p w14:paraId="465A36C0">
      <w:pPr>
        <w:spacing w:line="560" w:lineRule="exact"/>
        <w:ind w:firstLine="632" w:firstLineChars="200"/>
        <w:rPr>
          <w:rFonts w:ascii="仿宋" w:hAnsi="仿宋" w:eastAsia="仿宋" w:cs="仿宋"/>
          <w:szCs w:val="32"/>
        </w:rPr>
      </w:pPr>
    </w:p>
    <w:p w14:paraId="4D9E30D5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根据《南昌大学2025年拔尖创新人才实验班招生简章》，本着公平、公正、公开的原则，际銮书院（以下简称“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院</w:t>
      </w:r>
      <w:r>
        <w:rPr>
          <w:rFonts w:hint="eastAsia" w:ascii="仿宋_GB2312" w:hAnsi="仿宋_GB2312" w:eastAsia="仿宋_GB2312" w:cs="仿宋_GB2312"/>
          <w:szCs w:val="32"/>
        </w:rPr>
        <w:t>”）根据自身的办学特色，为有序做好黄克智理工基础学科实验班学生选拔工作，特制定本方案。</w:t>
      </w:r>
    </w:p>
    <w:p w14:paraId="480F9415">
      <w:pPr>
        <w:spacing w:line="560" w:lineRule="exact"/>
        <w:ind w:firstLine="632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一、招生人数</w:t>
      </w:r>
    </w:p>
    <w:p w14:paraId="680BD200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2025级黄克智理工基础学科实验班招收60名学生。</w:t>
      </w:r>
    </w:p>
    <w:p w14:paraId="7A468D43">
      <w:pPr>
        <w:spacing w:line="560" w:lineRule="exact"/>
        <w:ind w:firstLine="632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二、报名条件</w:t>
      </w:r>
    </w:p>
    <w:p w14:paraId="2B6E07E2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符合线上报名系统中发布的《2025年拔尖创新人才实验班报名条件》文件中相关要求（将于8月中下旬在报名系统发布）。</w:t>
      </w:r>
    </w:p>
    <w:p w14:paraId="733C6376">
      <w:pPr>
        <w:spacing w:line="560" w:lineRule="exact"/>
        <w:ind w:firstLine="632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三、选拔程序</w:t>
      </w:r>
    </w:p>
    <w:p w14:paraId="12249122">
      <w:pPr>
        <w:spacing w:line="560" w:lineRule="exact"/>
        <w:ind w:firstLine="632" w:firstLineChars="200"/>
        <w:rPr>
          <w:rFonts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（一）自主报名</w:t>
      </w:r>
    </w:p>
    <w:p w14:paraId="3B8CCA71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凡符合报名条件者，均可自愿报名，每人（含特长生）最多可报考2个实验班（分第一志愿、第二志愿，如两个实验班志愿均被录取，则自动认定录取第一志愿）。要求学生诚信报名，报名后无特殊情况不得缺席参加考核，否则记录一次个人考试不诚信。</w:t>
      </w:r>
    </w:p>
    <w:p w14:paraId="51BCBE12">
      <w:pPr>
        <w:spacing w:line="560" w:lineRule="exact"/>
        <w:ind w:firstLine="632" w:firstLineChars="200"/>
        <w:rPr>
          <w:rFonts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（二）资格审查</w:t>
      </w:r>
    </w:p>
    <w:p w14:paraId="1181A65B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教务处会同各实验班培养单位对报名学生进行资格审查。</w:t>
      </w:r>
    </w:p>
    <w:p w14:paraId="1522FDE7">
      <w:pPr>
        <w:spacing w:line="560" w:lineRule="exact"/>
        <w:ind w:firstLine="632" w:firstLineChars="200"/>
        <w:rPr>
          <w:rFonts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（三）初试</w:t>
      </w:r>
    </w:p>
    <w:p w14:paraId="6EC044E2"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b/>
          <w:bCs/>
          <w:color w:val="auto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</w:rPr>
        <w:t>报名参加黄克智理工基础学科实验班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lang w:eastAsia="zh-CN"/>
        </w:rPr>
        <w:t>选拔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</w:rPr>
        <w:t>的学生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</w:rPr>
        <w:t>参加学校统一组织笔试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lang w:eastAsia="zh-CN"/>
        </w:rPr>
        <w:t>（报名其他实验班仍须参加笔试），根据报名实际情况做如下安排：</w:t>
      </w:r>
    </w:p>
    <w:p w14:paraId="64383347"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1.报名人数不足300人，现有报名学生直接进入第一轮面试。</w:t>
      </w:r>
    </w:p>
    <w:p w14:paraId="1BFDD208"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2.报名人数超过300人（含300人），则按报名学生高考成绩择优划定进入第一轮面试名单。</w:t>
      </w:r>
    </w:p>
    <w:p w14:paraId="15EA7DE6"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3.高中阶段在全国中学生五大学科竞赛（全国联赛）中获省级二等奖（含）以上奖励的可作为特长生进入第一轮面试。</w:t>
      </w:r>
    </w:p>
    <w:p w14:paraId="058BA86A">
      <w:pPr>
        <w:spacing w:line="560" w:lineRule="exact"/>
        <w:ind w:firstLine="632" w:firstLineChars="200"/>
        <w:rPr>
          <w:rFonts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（四）第一轮面试</w:t>
      </w:r>
    </w:p>
    <w:p w14:paraId="0177DB96">
      <w:pPr>
        <w:spacing w:line="560" w:lineRule="exact"/>
        <w:ind w:firstLine="632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.</w:t>
      </w:r>
      <w:r>
        <w:rPr>
          <w:rFonts w:hint="eastAsia" w:ascii="仿宋_GB2312" w:hAnsi="仿宋_GB2312" w:eastAsia="仿宋_GB2312" w:cs="仿宋_GB2312"/>
          <w:lang w:eastAsia="zh-CN"/>
        </w:rPr>
        <w:t>书</w:t>
      </w:r>
      <w:r>
        <w:rPr>
          <w:rFonts w:hint="eastAsia" w:ascii="仿宋_GB2312" w:hAnsi="仿宋_GB2312" w:eastAsia="仿宋_GB2312" w:cs="仿宋_GB2312"/>
        </w:rPr>
        <w:t>院在面试前确定专家人选，专家和学生随机分组，面试专家小组对考生进行面试。</w:t>
      </w:r>
    </w:p>
    <w:p w14:paraId="335D203D"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.面试考察</w:t>
      </w:r>
      <w:r>
        <w:rPr>
          <w:rFonts w:hint="eastAsia" w:ascii="仿宋_GB2312" w:hAnsi="仿宋_GB2312" w:eastAsia="仿宋_GB2312" w:cs="仿宋_GB2312"/>
          <w:lang w:eastAsia="zh-CN"/>
        </w:rPr>
        <w:t>学生</w:t>
      </w:r>
      <w:r>
        <w:rPr>
          <w:rFonts w:hint="eastAsia" w:ascii="仿宋_GB2312" w:hAnsi="仿宋_GB2312" w:eastAsia="仿宋_GB2312" w:cs="仿宋_GB2312"/>
        </w:rPr>
        <w:t>基本素质，包括语言表达、逻辑思维、应变能力、沟通协调能力，创新能力</w:t>
      </w:r>
      <w:r>
        <w:rPr>
          <w:rFonts w:hint="eastAsia" w:ascii="仿宋_GB2312" w:hAnsi="仿宋_GB2312" w:eastAsia="仿宋_GB2312" w:cs="仿宋_GB2312"/>
          <w:lang w:eastAsia="zh-CN"/>
        </w:rPr>
        <w:t>以及</w:t>
      </w:r>
      <w:r>
        <w:rPr>
          <w:rFonts w:hint="eastAsia" w:ascii="仿宋_GB2312" w:hAnsi="仿宋_GB2312" w:eastAsia="仿宋_GB2312" w:cs="仿宋_GB2312"/>
        </w:rPr>
        <w:t>人文素养等方面。</w:t>
      </w:r>
    </w:p>
    <w:p w14:paraId="1210B624">
      <w:pPr>
        <w:spacing w:line="560" w:lineRule="exact"/>
        <w:ind w:firstLine="632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</w:rPr>
        <w:t>面试分为2个或2个以上面试考场进行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，成绩计算方法为：面试最终成绩=面试分数×（全部参加面试考生平均分÷考生所在面试考场考生平均分），</w:t>
      </w:r>
      <w:r>
        <w:rPr>
          <w:rFonts w:hint="eastAsia" w:ascii="仿宋_GB2312" w:hAnsi="仿宋_GB2312" w:eastAsia="仿宋_GB2312" w:cs="仿宋_GB2312"/>
          <w:lang w:eastAsia="zh-CN"/>
        </w:rPr>
        <w:t>面试成绩在</w:t>
      </w:r>
      <w:r>
        <w:rPr>
          <w:rFonts w:hint="eastAsia" w:ascii="仿宋_GB2312" w:hAnsi="仿宋_GB2312" w:eastAsia="仿宋_GB2312" w:cs="仿宋_GB2312"/>
        </w:rPr>
        <w:t>前120名</w:t>
      </w:r>
      <w:r>
        <w:rPr>
          <w:rFonts w:hint="eastAsia" w:ascii="仿宋_GB2312" w:hAnsi="仿宋_GB2312" w:eastAsia="仿宋_GB2312" w:cs="仿宋_GB2312"/>
          <w:lang w:eastAsia="zh-CN"/>
        </w:rPr>
        <w:t>的学生</w:t>
      </w:r>
      <w:r>
        <w:rPr>
          <w:rFonts w:hint="eastAsia" w:ascii="仿宋_GB2312" w:hAnsi="仿宋_GB2312" w:eastAsia="仿宋_GB2312" w:cs="仿宋_GB2312"/>
        </w:rPr>
        <w:t>进入第二轮面试。</w:t>
      </w:r>
    </w:p>
    <w:p w14:paraId="7AE7C310">
      <w:pPr>
        <w:spacing w:line="560" w:lineRule="exact"/>
        <w:ind w:firstLine="632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4.面试时间：2025年9月1日-9月4日（具体见报名系统）。</w:t>
      </w:r>
    </w:p>
    <w:p w14:paraId="69D39E00">
      <w:pPr>
        <w:spacing w:line="560" w:lineRule="exact"/>
        <w:ind w:firstLine="632" w:firstLineChars="200"/>
        <w:rPr>
          <w:rFonts w:hint="eastAsia" w:ascii="楷体_GB2312" w:hAnsi="楷体_GB2312" w:eastAsia="楷体_GB2312" w:cs="楷体_GB2312"/>
          <w:b/>
          <w:bCs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（五）身心测试</w:t>
      </w:r>
    </w:p>
    <w:p w14:paraId="5C740E68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Cs w:val="32"/>
        </w:rPr>
        <w:t>进入第二轮面试的学生由体育学院进行体能测试，测试项目为1000米长跑（女生800米）、50米短跑、立定跳远等；心理健康教育中心进行心理测试。</w:t>
      </w:r>
    </w:p>
    <w:p w14:paraId="1678E9D0">
      <w:pPr>
        <w:spacing w:line="560" w:lineRule="exact"/>
        <w:ind w:firstLine="632" w:firstLineChars="200"/>
        <w:rPr>
          <w:rFonts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（六）第二轮面试</w:t>
      </w:r>
    </w:p>
    <w:p w14:paraId="6D3A1013"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1.由书</w:t>
      </w:r>
      <w:r>
        <w:rPr>
          <w:rFonts w:hint="eastAsia" w:ascii="仿宋_GB2312" w:hAnsi="仿宋_GB2312" w:eastAsia="仿宋_GB2312" w:cs="仿宋_GB2312"/>
          <w:szCs w:val="32"/>
        </w:rPr>
        <w:t>院组织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进行第二轮</w:t>
      </w:r>
      <w:r>
        <w:rPr>
          <w:rFonts w:hint="eastAsia" w:ascii="仿宋_GB2312" w:hAnsi="仿宋_GB2312" w:eastAsia="仿宋_GB2312" w:cs="仿宋_GB2312"/>
          <w:szCs w:val="32"/>
        </w:rPr>
        <w:t>综合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szCs w:val="32"/>
        </w:rPr>
        <w:t>试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。</w:t>
      </w:r>
    </w:p>
    <w:p w14:paraId="0361EFE6"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2.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Cs w:val="32"/>
        </w:rPr>
        <w:t>内容及形式：</w:t>
      </w:r>
    </w:p>
    <w:p w14:paraId="5D5DAC1C">
      <w:pPr>
        <w:spacing w:line="560" w:lineRule="exact"/>
        <w:ind w:firstLine="632" w:firstLineChars="200"/>
        <w:rPr>
          <w:rFonts w:hint="default" w:ascii="仿宋_GB2312" w:hAnsi="仿宋_GB2312" w:eastAsia="仿宋_GB2312" w:cs="仿宋_GB2312"/>
          <w:color w:val="auto"/>
          <w:spacing w:val="0"/>
          <w:szCs w:val="32"/>
          <w:shd w:val="clear" w:color="auto" w:fill="auto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Cs w:val="32"/>
          <w:shd w:val="clear" w:color="auto" w:fill="auto"/>
        </w:rPr>
        <w:t>（</w:t>
      </w:r>
      <w:r>
        <w:rPr>
          <w:rFonts w:hint="default" w:ascii="仿宋_GB2312" w:hAnsi="仿宋_GB2312" w:eastAsia="仿宋_GB2312" w:cs="仿宋_GB2312"/>
          <w:color w:val="auto"/>
          <w:spacing w:val="0"/>
          <w:szCs w:val="32"/>
          <w:shd w:val="clear" w:color="auto" w:fill="auto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auto"/>
          <w:spacing w:val="0"/>
          <w:szCs w:val="32"/>
          <w:shd w:val="clear" w:color="auto" w:fill="auto"/>
        </w:rPr>
        <w:t>）</w:t>
      </w:r>
      <w:r>
        <w:rPr>
          <w:rFonts w:hint="default" w:ascii="仿宋_GB2312" w:hAnsi="仿宋_GB2312" w:eastAsia="仿宋_GB2312" w:cs="仿宋_GB2312"/>
          <w:color w:val="auto"/>
          <w:spacing w:val="0"/>
          <w:szCs w:val="32"/>
          <w:shd w:val="clear" w:color="auto" w:fill="auto"/>
          <w:lang w:eastAsia="zh-CN"/>
        </w:rPr>
        <w:t>书</w:t>
      </w:r>
      <w:r>
        <w:rPr>
          <w:rFonts w:hint="default" w:ascii="仿宋_GB2312" w:hAnsi="仿宋_GB2312" w:eastAsia="仿宋_GB2312" w:cs="仿宋_GB2312"/>
          <w:color w:val="auto"/>
          <w:spacing w:val="0"/>
          <w:szCs w:val="32"/>
          <w:shd w:val="clear" w:color="auto" w:fill="auto"/>
        </w:rPr>
        <w:t>院遴选相关学科专业教师组成面试专家组；</w:t>
      </w:r>
    </w:p>
    <w:p w14:paraId="146E2446"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pacing w:val="15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Cs w:val="32"/>
        </w:rPr>
        <w:t>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15"/>
          <w:szCs w:val="32"/>
          <w:shd w:val="clear" w:color="auto" w:fill="FFFFFF"/>
        </w:rPr>
        <w:t>学生根据考场抽签结果参加相应组别的面试，各专家组对面试的学生</w:t>
      </w:r>
      <w:r>
        <w:rPr>
          <w:rFonts w:hint="eastAsia" w:ascii="仿宋_GB2312" w:hAnsi="仿宋_GB2312" w:eastAsia="仿宋_GB2312" w:cs="仿宋_GB2312"/>
          <w:color w:val="000000"/>
          <w:spacing w:val="15"/>
          <w:szCs w:val="32"/>
          <w:shd w:val="clear" w:color="auto" w:fill="FFFFFF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000000"/>
          <w:spacing w:val="15"/>
          <w:szCs w:val="32"/>
          <w:shd w:val="clear" w:color="auto" w:fill="FFFFFF"/>
        </w:rPr>
        <w:t>逐一面试并评分</w:t>
      </w:r>
      <w:r>
        <w:rPr>
          <w:rFonts w:hint="eastAsia" w:ascii="仿宋_GB2312" w:hAnsi="仿宋_GB2312" w:eastAsia="仿宋_GB2312" w:cs="仿宋_GB2312"/>
          <w:color w:val="000000"/>
          <w:spacing w:val="15"/>
          <w:szCs w:val="32"/>
          <w:shd w:val="clear" w:color="auto" w:fill="FFFFFF"/>
          <w:lang w:eastAsia="zh-CN"/>
        </w:rPr>
        <w:t>；</w:t>
      </w:r>
    </w:p>
    <w:p w14:paraId="0A65B658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Cs w:val="32"/>
          <w:shd w:val="clear" w:color="auto" w:fill="auto"/>
        </w:rPr>
        <w:t>（3）面试为综合考察，全面考察学生的学科基础、知识水平、学习能力、创新意识和发展潜力等综合素质与能力。</w:t>
      </w:r>
    </w:p>
    <w:p w14:paraId="01A076B7"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3.复试中分为2个或2个以上面试考场进行的，成绩计算方法为：面试最终成绩=面试分数×（全部参加面试考生平均分÷考生所在面试考场考生平均分）。</w:t>
      </w:r>
    </w:p>
    <w:p w14:paraId="1A1F4434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32"/>
        </w:rPr>
        <w:t>.面试时间：2025年9月5日—9月9日（具体安排详见报名系统中的通知）</w:t>
      </w:r>
    </w:p>
    <w:p w14:paraId="3A755985">
      <w:pPr>
        <w:spacing w:line="560" w:lineRule="exact"/>
        <w:ind w:firstLine="632" w:firstLineChars="200"/>
        <w:rPr>
          <w:rFonts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（七）公示</w:t>
      </w:r>
    </w:p>
    <w:p w14:paraId="31E2FBC7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录取名单进行网上公示，公示无异议后，经教务处审查批准办理相关报到手续。</w:t>
      </w:r>
    </w:p>
    <w:p w14:paraId="299076AD">
      <w:pPr>
        <w:spacing w:line="560" w:lineRule="exact"/>
        <w:ind w:firstLine="632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四、信息查询及联系方式</w:t>
      </w:r>
    </w:p>
    <w:p w14:paraId="647D63CD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1.黄克智理工基础学科实验班选拔信息发布统一平台为：</w:t>
      </w:r>
    </w:p>
    <w:p w14:paraId="7D716291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（1）报名系统：</w:t>
      </w:r>
      <w:r>
        <w:fldChar w:fldCharType="begin"/>
      </w:r>
      <w:r>
        <w:instrText xml:space="preserve"> HYPERLINK "https://syb.ncu.edu.cn" </w:instrText>
      </w:r>
      <w:r>
        <w:fldChar w:fldCharType="separate"/>
      </w:r>
      <w:r>
        <w:rPr>
          <w:rStyle w:val="4"/>
          <w:rFonts w:hint="eastAsia" w:ascii="仿宋_GB2312" w:hAnsi="仿宋_GB2312" w:eastAsia="仿宋_GB2312" w:cs="仿宋_GB2312"/>
          <w:szCs w:val="32"/>
        </w:rPr>
        <w:t>https://syb.ncu.edu.cn</w:t>
      </w:r>
      <w:r>
        <w:rPr>
          <w:rStyle w:val="4"/>
          <w:rFonts w:hint="eastAsia" w:ascii="仿宋_GB2312" w:hAnsi="仿宋_GB2312" w:eastAsia="仿宋_GB2312" w:cs="仿宋_GB2312"/>
          <w:szCs w:val="32"/>
        </w:rPr>
        <w:fldChar w:fldCharType="end"/>
      </w:r>
    </w:p>
    <w:p w14:paraId="57EC6AC1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（2）南昌大学教务处网站“教务通知"栏：</w:t>
      </w:r>
    </w:p>
    <w:p w14:paraId="5A8C672A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https://jwc.ncu.edu.cn/jwtz/index.htm</w:t>
      </w:r>
    </w:p>
    <w:p w14:paraId="5A9FA029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（3）南昌大学际銮书院网站“通知公告"栏：</w:t>
      </w:r>
    </w:p>
    <w:p w14:paraId="541E6964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http://jlsy.ncu.edu.cn/tzgg/index.htm</w:t>
      </w:r>
    </w:p>
    <w:p w14:paraId="43B95EA5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2.学院咨询电话及地址：</w:t>
      </w:r>
    </w:p>
    <w:p w14:paraId="5D3411C7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电话：0791-83969719（罗老师）;</w:t>
      </w:r>
    </w:p>
    <w:p w14:paraId="4F850561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地址：南昌大学前湖校区学府大道999号际銮书院1栋102办公室。</w:t>
      </w:r>
    </w:p>
    <w:p w14:paraId="43202AA1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3.选拔咨询官方信息QQ群：799514209，若群已满员，请关注际銮书院官网“通知公告”栏中《南昌大学2025年拔尖创新人才实验班招生简章》，将会不定期发布新增群号。</w:t>
      </w:r>
    </w:p>
    <w:p w14:paraId="0CD8485D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</w:t>
      </w:r>
    </w:p>
    <w:p w14:paraId="3A157746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            黄克智理工基础学科实验班</w:t>
      </w:r>
    </w:p>
    <w:p w14:paraId="14562104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                  2025年7月</w:t>
      </w:r>
    </w:p>
    <w:sectPr>
      <w:pgSz w:w="11906" w:h="16838"/>
      <w:pgMar w:top="2098" w:right="1474" w:bottom="1984" w:left="1587" w:header="851" w:footer="1559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7375F3"/>
    <w:rsid w:val="002A2276"/>
    <w:rsid w:val="003E2E6F"/>
    <w:rsid w:val="0065541E"/>
    <w:rsid w:val="006611E9"/>
    <w:rsid w:val="0071673D"/>
    <w:rsid w:val="007D2E27"/>
    <w:rsid w:val="007E2BAE"/>
    <w:rsid w:val="00850567"/>
    <w:rsid w:val="00930681"/>
    <w:rsid w:val="00A80B27"/>
    <w:rsid w:val="00B657D0"/>
    <w:rsid w:val="00BC2CD6"/>
    <w:rsid w:val="00E22FEA"/>
    <w:rsid w:val="00EA35D9"/>
    <w:rsid w:val="00EE4C15"/>
    <w:rsid w:val="00EE66D2"/>
    <w:rsid w:val="00F2012A"/>
    <w:rsid w:val="00F250F0"/>
    <w:rsid w:val="026F5A60"/>
    <w:rsid w:val="053A3C27"/>
    <w:rsid w:val="06EE69EC"/>
    <w:rsid w:val="0E2E430A"/>
    <w:rsid w:val="38CE513F"/>
    <w:rsid w:val="3B7375F3"/>
    <w:rsid w:val="3DA25B1D"/>
    <w:rsid w:val="3F9C0B3E"/>
    <w:rsid w:val="4ABA491E"/>
    <w:rsid w:val="4E7B3357"/>
    <w:rsid w:val="4ED54C66"/>
    <w:rsid w:val="531351BD"/>
    <w:rsid w:val="58F90002"/>
    <w:rsid w:val="5E0F50B5"/>
    <w:rsid w:val="78D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1311</Words>
  <Characters>1488</Characters>
  <Lines>2</Lines>
  <Paragraphs>3</Paragraphs>
  <TotalTime>176</TotalTime>
  <ScaleCrop>false</ScaleCrop>
  <LinksUpToDate>false</LinksUpToDate>
  <CharactersWithSpaces>1535</CharactersWithSpaces>
  <Application>WPS Office_12.1.0.21915_F1E327BC-269C-435d-A152-05C5408002CA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2025-07-17T04:39:00Z</dcterms:created>
  <dc:creator>悠然</dc:creator>
  <cp:lastModifiedBy>刘颖</cp:lastModifiedBy>
  <dcterms:modified xsi:type="dcterms:W3CDTF">2025-07-18T01:30:01Z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B8DA47690FAB4E9DAD842EEDF09916A1_13</vt:lpwstr>
  </property>
  <property fmtid="{D5CDD505-2E9C-101B-9397-08002B2CF9AE}" pid="4" name="KSOTemplateDocerSaveRecord">
    <vt:lpwstr>eyJoZGlkIjoiN2MyN2EzNTlkZGJhMmYyYzBiMWU3NjFjMmE2M2Q5OWYiLCJ1c2VySWQiOiI0MzQ1MDQ0MDIifQ==</vt:lpwstr>
  </property>
</Properties>
</file>